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18D3" w14:textId="77777777" w:rsidR="00C13212" w:rsidRDefault="00A16E6C">
      <w:pPr>
        <w:ind w:left="210"/>
        <w:jc w:val="center"/>
        <w:rPr>
          <w:rFonts w:asciiTheme="minorEastAsia" w:eastAsiaTheme="minorEastAsia" w:hAnsiTheme="minorEastAsia"/>
          <w:sz w:val="28"/>
        </w:rPr>
      </w:pPr>
      <w:r>
        <w:rPr>
          <w:rFonts w:asciiTheme="minorEastAsia" w:eastAsiaTheme="minorEastAsia" w:hAnsiTheme="minorEastAsia" w:hint="eastAsia"/>
          <w:sz w:val="28"/>
        </w:rPr>
        <w:t>誓　　　約　　　書</w:t>
      </w:r>
    </w:p>
    <w:p w14:paraId="06472DDF" w14:textId="77777777" w:rsidR="00C13212" w:rsidRDefault="00C13212">
      <w:pPr>
        <w:ind w:left="210" w:firstLine="184"/>
        <w:rPr>
          <w:rFonts w:asciiTheme="minorEastAsia" w:eastAsiaTheme="minorEastAsia" w:hAnsiTheme="minorEastAsia"/>
          <w:sz w:val="22"/>
        </w:rPr>
      </w:pPr>
    </w:p>
    <w:p w14:paraId="73B787F8" w14:textId="580A7151" w:rsidR="00C13212" w:rsidRDefault="00A16E6C">
      <w:pPr>
        <w:ind w:left="210" w:firstLine="184"/>
        <w:rPr>
          <w:rFonts w:asciiTheme="minorEastAsia" w:eastAsiaTheme="minorEastAsia" w:hAnsiTheme="minorEastAsia"/>
          <w:sz w:val="22"/>
        </w:rPr>
      </w:pPr>
      <w:r>
        <w:rPr>
          <w:rFonts w:asciiTheme="minorEastAsia" w:eastAsiaTheme="minorEastAsia" w:hAnsiTheme="minorEastAsia" w:hint="eastAsia"/>
          <w:sz w:val="22"/>
        </w:rPr>
        <w:t>令和</w:t>
      </w:r>
      <w:r w:rsidR="00520E32">
        <w:rPr>
          <w:rFonts w:asciiTheme="minorEastAsia" w:eastAsiaTheme="minorEastAsia" w:hAnsiTheme="minorEastAsia" w:hint="eastAsia"/>
          <w:sz w:val="22"/>
        </w:rPr>
        <w:t>７</w:t>
      </w:r>
      <w:r>
        <w:rPr>
          <w:rFonts w:asciiTheme="minorEastAsia" w:eastAsiaTheme="minorEastAsia" w:hAnsiTheme="minorEastAsia" w:hint="eastAsia"/>
          <w:sz w:val="22"/>
        </w:rPr>
        <w:t>年８月１６日（</w:t>
      </w:r>
      <w:r w:rsidR="00520E32">
        <w:rPr>
          <w:rFonts w:asciiTheme="minorEastAsia" w:eastAsiaTheme="minorEastAsia" w:hAnsiTheme="minorEastAsia" w:hint="eastAsia"/>
          <w:sz w:val="22"/>
        </w:rPr>
        <w:t>土</w:t>
      </w:r>
      <w:r>
        <w:rPr>
          <w:rFonts w:asciiTheme="minorEastAsia" w:eastAsiaTheme="minorEastAsia" w:hAnsiTheme="minorEastAsia" w:hint="eastAsia"/>
          <w:sz w:val="22"/>
        </w:rPr>
        <w:t>）に開催される令和</w:t>
      </w:r>
      <w:r w:rsidR="00520E32">
        <w:rPr>
          <w:rFonts w:asciiTheme="minorEastAsia" w:eastAsiaTheme="minorEastAsia" w:hAnsiTheme="minorEastAsia" w:hint="eastAsia"/>
          <w:sz w:val="22"/>
        </w:rPr>
        <w:t>７</w:t>
      </w:r>
      <w:r>
        <w:rPr>
          <w:rFonts w:asciiTheme="minorEastAsia" w:eastAsiaTheme="minorEastAsia" w:hAnsiTheme="minorEastAsia" w:hint="eastAsia"/>
          <w:sz w:val="22"/>
        </w:rPr>
        <w:t>年度日吉津村盆踊り花火大会の関係地への出店にあたっては、すべて主催者の指示に従い、下記の事項を厳守することを誓約します。</w:t>
      </w:r>
    </w:p>
    <w:p w14:paraId="62E82BA1" w14:textId="77777777" w:rsidR="00C13212" w:rsidRDefault="00C13212">
      <w:pPr>
        <w:ind w:left="210" w:firstLine="184"/>
        <w:rPr>
          <w:rFonts w:asciiTheme="minorEastAsia" w:eastAsiaTheme="minorEastAsia" w:hAnsiTheme="minorEastAsia"/>
          <w:sz w:val="22"/>
        </w:rPr>
      </w:pPr>
    </w:p>
    <w:p w14:paraId="7FDEA71C" w14:textId="77777777" w:rsidR="00C13212" w:rsidRDefault="00A16E6C">
      <w:pPr>
        <w:pStyle w:val="a3"/>
        <w:tabs>
          <w:tab w:val="center" w:pos="4252"/>
          <w:tab w:val="right" w:pos="8504"/>
        </w:tabs>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記</w:t>
      </w:r>
      <w:r>
        <w:rPr>
          <w:rFonts w:asciiTheme="minorEastAsia" w:eastAsiaTheme="minorEastAsia" w:hAnsiTheme="minorEastAsia"/>
          <w:sz w:val="22"/>
        </w:rPr>
        <w:tab/>
      </w:r>
    </w:p>
    <w:p w14:paraId="1BBDE565" w14:textId="77777777" w:rsidR="00C13212" w:rsidRDefault="00C13212">
      <w:pPr>
        <w:rPr>
          <w:rFonts w:asciiTheme="minorEastAsia" w:eastAsiaTheme="minorEastAsia" w:hAnsiTheme="minorEastAsia"/>
          <w:sz w:val="22"/>
        </w:rPr>
      </w:pPr>
    </w:p>
    <w:p w14:paraId="5F160FDB" w14:textId="7D8EA590"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１．　日吉津村盆踊り花火大会実行委員会が決めた場所での出店に従います。</w:t>
      </w:r>
    </w:p>
    <w:p w14:paraId="6C6B3F4A"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２．　営業の片づけ、清掃は、個々が責任を持って対応します。</w:t>
      </w:r>
    </w:p>
    <w:p w14:paraId="6967E7F3"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３．　出店者同士又は一般客とのトラブルは、絶対に起こしません。</w:t>
      </w:r>
    </w:p>
    <w:p w14:paraId="523A4F09"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４．　食品販売は、常に衛生管理に気をつけます。</w:t>
      </w:r>
    </w:p>
    <w:p w14:paraId="21F6EC7B" w14:textId="22CEC1E4"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５．　準備等に伴う</w:t>
      </w:r>
      <w:r w:rsidR="00935583">
        <w:rPr>
          <w:rFonts w:asciiTheme="minorEastAsia" w:eastAsiaTheme="minorEastAsia" w:hAnsiTheme="minorEastAsia" w:hint="eastAsia"/>
          <w:sz w:val="22"/>
        </w:rPr>
        <w:t>車輛</w:t>
      </w:r>
      <w:r>
        <w:rPr>
          <w:rFonts w:asciiTheme="minorEastAsia" w:eastAsiaTheme="minorEastAsia" w:hAnsiTheme="minorEastAsia" w:hint="eastAsia"/>
          <w:sz w:val="22"/>
        </w:rPr>
        <w:t>の制限については、主催者と調整した時間等を厳守します。</w:t>
      </w:r>
    </w:p>
    <w:p w14:paraId="18DAE6DB"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 xml:space="preserve">　　　（車両制限時間）</w:t>
      </w:r>
    </w:p>
    <w:p w14:paraId="20D70D91"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 xml:space="preserve">　　　下記のとおりとし、すべて主催者の指示に従うこととする。</w:t>
      </w:r>
    </w:p>
    <w:p w14:paraId="75303B61" w14:textId="114E37CF" w:rsidR="00C13212" w:rsidRDefault="00935583">
      <w:pPr>
        <w:ind w:firstLineChars="300" w:firstLine="612"/>
        <w:rPr>
          <w:rFonts w:asciiTheme="minorEastAsia" w:eastAsiaTheme="minorEastAsia" w:hAnsiTheme="minorEastAsia"/>
          <w:sz w:val="22"/>
        </w:rPr>
      </w:pPr>
      <w:r>
        <w:rPr>
          <w:rFonts w:asciiTheme="minorEastAsia" w:eastAsiaTheme="minorEastAsia" w:hAnsiTheme="minorEastAsia" w:hint="eastAsia"/>
          <w:b/>
          <w:sz w:val="22"/>
          <w:shd w:val="pct15" w:color="auto" w:fill="FFFFFF"/>
        </w:rPr>
        <w:t>出店</w:t>
      </w:r>
      <w:r w:rsidR="00A16E6C">
        <w:rPr>
          <w:rFonts w:asciiTheme="minorEastAsia" w:eastAsiaTheme="minorEastAsia" w:hAnsiTheme="minorEastAsia" w:hint="eastAsia"/>
          <w:b/>
          <w:sz w:val="22"/>
          <w:shd w:val="pct15" w:color="auto" w:fill="FFFFFF"/>
        </w:rPr>
        <w:t>会場への</w:t>
      </w:r>
      <w:r>
        <w:rPr>
          <w:rFonts w:asciiTheme="minorEastAsia" w:eastAsiaTheme="minorEastAsia" w:hAnsiTheme="minorEastAsia" w:hint="eastAsia"/>
          <w:b/>
          <w:sz w:val="22"/>
          <w:shd w:val="pct15" w:color="auto" w:fill="FFFFFF"/>
        </w:rPr>
        <w:t>車輌</w:t>
      </w:r>
      <w:r w:rsidR="00A16E6C">
        <w:rPr>
          <w:rFonts w:asciiTheme="minorEastAsia" w:eastAsiaTheme="minorEastAsia" w:hAnsiTheme="minorEastAsia" w:hint="eastAsia"/>
          <w:b/>
          <w:sz w:val="22"/>
          <w:shd w:val="pct15" w:color="auto" w:fill="FFFFFF"/>
        </w:rPr>
        <w:t>進入は午後５時までとする。</w:t>
      </w:r>
    </w:p>
    <w:p w14:paraId="5662F1EC" w14:textId="015B4756" w:rsidR="00C13212" w:rsidRDefault="00A16E6C">
      <w:pPr>
        <w:ind w:firstLineChars="300" w:firstLine="612"/>
        <w:rPr>
          <w:rFonts w:asciiTheme="minorEastAsia" w:eastAsiaTheme="minorEastAsia" w:hAnsiTheme="minorEastAsia"/>
          <w:b/>
          <w:sz w:val="22"/>
          <w:shd w:val="pct15" w:color="auto" w:fill="FFFFFF"/>
        </w:rPr>
      </w:pPr>
      <w:r>
        <w:rPr>
          <w:rFonts w:asciiTheme="minorEastAsia" w:eastAsiaTheme="minorEastAsia" w:hAnsiTheme="minorEastAsia" w:hint="eastAsia"/>
          <w:b/>
          <w:sz w:val="22"/>
          <w:shd w:val="pct15" w:color="auto" w:fill="FFFFFF"/>
        </w:rPr>
        <w:t>営業終了後の</w:t>
      </w:r>
      <w:r w:rsidR="00B664F7">
        <w:rPr>
          <w:rFonts w:asciiTheme="minorEastAsia" w:eastAsiaTheme="minorEastAsia" w:hAnsiTheme="minorEastAsia" w:hint="eastAsia"/>
          <w:b/>
          <w:sz w:val="22"/>
          <w:shd w:val="pct15" w:color="auto" w:fill="FFFFFF"/>
        </w:rPr>
        <w:t>片付け</w:t>
      </w:r>
      <w:r>
        <w:rPr>
          <w:rFonts w:asciiTheme="minorEastAsia" w:eastAsiaTheme="minorEastAsia" w:hAnsiTheme="minorEastAsia" w:hint="eastAsia"/>
          <w:b/>
          <w:sz w:val="22"/>
          <w:shd w:val="pct15" w:color="auto" w:fill="FFFFFF"/>
        </w:rPr>
        <w:t>に伴う</w:t>
      </w:r>
      <w:r w:rsidR="00B664F7">
        <w:rPr>
          <w:rFonts w:asciiTheme="minorEastAsia" w:eastAsiaTheme="minorEastAsia" w:hAnsiTheme="minorEastAsia" w:hint="eastAsia"/>
          <w:b/>
          <w:sz w:val="22"/>
          <w:shd w:val="pct15" w:color="auto" w:fill="FFFFFF"/>
        </w:rPr>
        <w:t>車輛</w:t>
      </w:r>
      <w:r>
        <w:rPr>
          <w:rFonts w:asciiTheme="minorEastAsia" w:eastAsiaTheme="minorEastAsia" w:hAnsiTheme="minorEastAsia" w:hint="eastAsia"/>
          <w:b/>
          <w:sz w:val="22"/>
          <w:shd w:val="pct15" w:color="auto" w:fill="FFFFFF"/>
        </w:rPr>
        <w:t>の進入・退出は必ず</w:t>
      </w:r>
      <w:r w:rsidR="00B664F7">
        <w:rPr>
          <w:rFonts w:asciiTheme="minorEastAsia" w:eastAsiaTheme="minorEastAsia" w:hAnsiTheme="minorEastAsia" w:hint="eastAsia"/>
          <w:b/>
          <w:sz w:val="22"/>
          <w:shd w:val="pct15" w:color="auto" w:fill="FFFFFF"/>
        </w:rPr>
        <w:t>事務局</w:t>
      </w:r>
      <w:r>
        <w:rPr>
          <w:rFonts w:asciiTheme="minorEastAsia" w:eastAsiaTheme="minorEastAsia" w:hAnsiTheme="minorEastAsia" w:hint="eastAsia"/>
          <w:b/>
          <w:sz w:val="22"/>
          <w:shd w:val="pct15" w:color="auto" w:fill="FFFFFF"/>
        </w:rPr>
        <w:t>の指示に従う。</w:t>
      </w:r>
    </w:p>
    <w:p w14:paraId="2CE7C3FA" w14:textId="01BE50C3" w:rsidR="00C13212" w:rsidRDefault="00A16E6C">
      <w:pPr>
        <w:ind w:left="610" w:hangingChars="300" w:hanging="610"/>
        <w:rPr>
          <w:rFonts w:asciiTheme="minorEastAsia" w:eastAsiaTheme="minorEastAsia" w:hAnsiTheme="minorEastAsia"/>
          <w:sz w:val="22"/>
        </w:rPr>
      </w:pPr>
      <w:r>
        <w:rPr>
          <w:rFonts w:asciiTheme="minorEastAsia" w:eastAsiaTheme="minorEastAsia" w:hAnsiTheme="minorEastAsia" w:hint="eastAsia"/>
          <w:sz w:val="22"/>
        </w:rPr>
        <w:t>６．　営業時間については、主催者と調整した時間を厳守します。</w:t>
      </w:r>
      <w:r>
        <w:rPr>
          <w:rFonts w:asciiTheme="minorEastAsia" w:eastAsiaTheme="minorEastAsia" w:hAnsiTheme="minorEastAsia"/>
          <w:sz w:val="22"/>
        </w:rPr>
        <w:br/>
      </w:r>
      <w:r>
        <w:rPr>
          <w:rFonts w:asciiTheme="minorEastAsia" w:eastAsiaTheme="minorEastAsia" w:hAnsiTheme="minorEastAsia" w:hint="eastAsia"/>
          <w:b/>
          <w:sz w:val="22"/>
          <w:shd w:val="pct15" w:color="auto" w:fill="FFFFFF"/>
        </w:rPr>
        <w:t>特に、</w:t>
      </w:r>
      <w:r w:rsidR="00B664F7">
        <w:rPr>
          <w:rFonts w:asciiTheme="minorEastAsia" w:eastAsiaTheme="minorEastAsia" w:hAnsiTheme="minorEastAsia" w:hint="eastAsia"/>
          <w:b/>
          <w:sz w:val="22"/>
          <w:shd w:val="pct15" w:color="auto" w:fill="FFFFFF"/>
        </w:rPr>
        <w:t>抽選会終了</w:t>
      </w:r>
      <w:r w:rsidR="00BD1F62">
        <w:rPr>
          <w:rFonts w:asciiTheme="minorEastAsia" w:eastAsiaTheme="minorEastAsia" w:hAnsiTheme="minorEastAsia" w:hint="eastAsia"/>
          <w:b/>
          <w:sz w:val="22"/>
          <w:shd w:val="pct15" w:color="auto" w:fill="FFFFFF"/>
        </w:rPr>
        <w:t>まで</w:t>
      </w:r>
      <w:r>
        <w:rPr>
          <w:rFonts w:asciiTheme="minorEastAsia" w:eastAsiaTheme="minorEastAsia" w:hAnsiTheme="minorEastAsia" w:hint="eastAsia"/>
          <w:b/>
          <w:sz w:val="22"/>
          <w:shd w:val="pct15" w:color="auto" w:fill="FFFFFF"/>
        </w:rPr>
        <w:t>に営業を終了し、速やかに撤収します。</w:t>
      </w:r>
    </w:p>
    <w:p w14:paraId="52560E1C" w14:textId="77777777" w:rsidR="00C13212" w:rsidRDefault="00A16E6C">
      <w:pPr>
        <w:ind w:left="610" w:hangingChars="300" w:hanging="610"/>
        <w:rPr>
          <w:rFonts w:asciiTheme="minorEastAsia" w:eastAsiaTheme="minorEastAsia" w:hAnsiTheme="minorEastAsia"/>
          <w:sz w:val="22"/>
        </w:rPr>
      </w:pPr>
      <w:r>
        <w:rPr>
          <w:rFonts w:asciiTheme="minorEastAsia" w:eastAsiaTheme="minorEastAsia" w:hAnsiTheme="minorEastAsia" w:hint="eastAsia"/>
          <w:sz w:val="22"/>
        </w:rPr>
        <w:t>７．　出店の際に発生した「ゴミ（提供用トレイ、コップ等）」については、全て持ち帰ります。</w:t>
      </w:r>
    </w:p>
    <w:p w14:paraId="4A681C2B" w14:textId="77777777" w:rsidR="00C13212" w:rsidRDefault="00A16E6C">
      <w:pPr>
        <w:ind w:left="580" w:hangingChars="300" w:hanging="580"/>
        <w:rPr>
          <w:rFonts w:asciiTheme="minorEastAsia" w:eastAsiaTheme="minorEastAsia" w:hAnsiTheme="minorEastAsia"/>
          <w:sz w:val="22"/>
        </w:rPr>
      </w:pPr>
      <w:r>
        <w:rPr>
          <w:rFonts w:asciiTheme="minorEastAsia" w:eastAsiaTheme="minorEastAsia" w:hAnsiTheme="minorEastAsia" w:hint="eastAsia"/>
        </w:rPr>
        <w:t>８．　火気の取扱いには十分に注意するとともに消防署または主催者から指導等があった場合は速やかに従います。</w:t>
      </w:r>
    </w:p>
    <w:p w14:paraId="170D68DA" w14:textId="77777777" w:rsidR="00C13212" w:rsidRDefault="00A16E6C">
      <w:pPr>
        <w:ind w:left="610" w:hangingChars="300" w:hanging="610"/>
        <w:rPr>
          <w:rFonts w:asciiTheme="minorEastAsia" w:eastAsiaTheme="minorEastAsia" w:hAnsiTheme="minorEastAsia"/>
          <w:color w:val="000000"/>
        </w:rPr>
      </w:pPr>
      <w:r>
        <w:rPr>
          <w:rFonts w:asciiTheme="minorEastAsia" w:eastAsiaTheme="minorEastAsia" w:hAnsiTheme="minorEastAsia" w:hint="eastAsia"/>
          <w:color w:val="000000"/>
          <w:sz w:val="22"/>
        </w:rPr>
        <w:t xml:space="preserve">９．　</w:t>
      </w:r>
      <w:r>
        <w:rPr>
          <w:rFonts w:asciiTheme="minorEastAsia" w:eastAsiaTheme="minorEastAsia" w:hAnsiTheme="minorEastAsia" w:hint="eastAsia"/>
          <w:color w:val="000000"/>
        </w:rPr>
        <w:t>暴力団員及びその家族ではありません。また、暴力団員及びその家族とは関わりはありません。</w:t>
      </w:r>
    </w:p>
    <w:p w14:paraId="787C34C1" w14:textId="77777777" w:rsidR="00C13212" w:rsidRDefault="00A16E6C">
      <w:pPr>
        <w:ind w:left="404" w:rightChars="-147" w:right="-284" w:hangingChars="209" w:hanging="404"/>
        <w:rPr>
          <w:rFonts w:asciiTheme="minorEastAsia" w:eastAsiaTheme="minorEastAsia" w:hAnsiTheme="minorEastAsia"/>
          <w:color w:val="000000"/>
        </w:rPr>
      </w:pPr>
      <w:r>
        <w:rPr>
          <w:rFonts w:asciiTheme="minorEastAsia" w:eastAsiaTheme="minorEastAsia" w:hAnsiTheme="minorEastAsia" w:hint="eastAsia"/>
          <w:color w:val="000000"/>
        </w:rPr>
        <w:t>10．　上記９の事実が当局等によって発覚した際は、直ちに閉店して現場から退店します。</w:t>
      </w:r>
    </w:p>
    <w:p w14:paraId="5000CDD8" w14:textId="77777777" w:rsidR="00C13212" w:rsidRDefault="00C13212">
      <w:pPr>
        <w:rPr>
          <w:rFonts w:asciiTheme="minorEastAsia" w:eastAsiaTheme="minorEastAsia" w:hAnsiTheme="minorEastAsia"/>
          <w:sz w:val="22"/>
        </w:rPr>
      </w:pPr>
    </w:p>
    <w:p w14:paraId="49E5A984" w14:textId="77777777" w:rsidR="00C13212" w:rsidRDefault="00A16E6C">
      <w:pPr>
        <w:rPr>
          <w:rFonts w:asciiTheme="minorEastAsia" w:eastAsiaTheme="minorEastAsia" w:hAnsiTheme="minorEastAsia"/>
          <w:sz w:val="22"/>
        </w:rPr>
      </w:pPr>
      <w:r>
        <w:rPr>
          <w:rFonts w:asciiTheme="minorEastAsia" w:eastAsiaTheme="minorEastAsia" w:hAnsiTheme="minorEastAsia" w:hint="eastAsia"/>
          <w:sz w:val="22"/>
        </w:rPr>
        <w:t xml:space="preserve">　上記１～10に違反した場合には、主催者及び関係当局の指示、処分に従うことを固く誓約します。</w:t>
      </w:r>
    </w:p>
    <w:p w14:paraId="0AA502D3" w14:textId="77777777" w:rsidR="00C13212" w:rsidRDefault="00C13212">
      <w:pPr>
        <w:rPr>
          <w:rFonts w:asciiTheme="minorEastAsia" w:eastAsiaTheme="minorEastAsia" w:hAnsiTheme="minorEastAsia"/>
          <w:sz w:val="22"/>
        </w:rPr>
      </w:pPr>
    </w:p>
    <w:p w14:paraId="776A1245" w14:textId="11EC9E78" w:rsidR="00C13212" w:rsidRDefault="00A16E6C">
      <w:pPr>
        <w:ind w:firstLine="184"/>
        <w:rPr>
          <w:rFonts w:asciiTheme="minorEastAsia" w:eastAsiaTheme="minorEastAsia" w:hAnsiTheme="minorEastAsia"/>
          <w:sz w:val="22"/>
        </w:rPr>
      </w:pPr>
      <w:r>
        <w:rPr>
          <w:rFonts w:asciiTheme="minorEastAsia" w:eastAsiaTheme="minorEastAsia" w:hAnsiTheme="minorEastAsia" w:hint="eastAsia"/>
          <w:sz w:val="22"/>
        </w:rPr>
        <w:t>日吉津村盆踊り花火大会実行委員会</w:t>
      </w:r>
    </w:p>
    <w:p w14:paraId="3B4BD50E" w14:textId="71C0CA82" w:rsidR="00C13212" w:rsidRDefault="00A16E6C">
      <w:pPr>
        <w:ind w:firstLine="184"/>
        <w:rPr>
          <w:rFonts w:asciiTheme="minorEastAsia" w:eastAsiaTheme="minorEastAsia" w:hAnsiTheme="minorEastAsia"/>
          <w:sz w:val="22"/>
        </w:rPr>
      </w:pPr>
      <w:r>
        <w:rPr>
          <w:rFonts w:asciiTheme="minorEastAsia" w:eastAsiaTheme="minorEastAsia" w:hAnsiTheme="minorEastAsia" w:hint="eastAsia"/>
          <w:sz w:val="22"/>
        </w:rPr>
        <w:t xml:space="preserve">委員長　出澤　納　様　</w:t>
      </w:r>
    </w:p>
    <w:p w14:paraId="67395AD1" w14:textId="34668071" w:rsidR="00C13212" w:rsidRDefault="00A16E6C">
      <w:pPr>
        <w:ind w:firstLine="184"/>
        <w:rPr>
          <w:rFonts w:asciiTheme="minorEastAsia" w:eastAsiaTheme="minorEastAsia" w:hAnsiTheme="minorEastAsia"/>
          <w:sz w:val="22"/>
        </w:rPr>
      </w:pPr>
      <w:r>
        <w:rPr>
          <w:rFonts w:asciiTheme="minorEastAsia" w:eastAsiaTheme="minorEastAsia" w:hAnsiTheme="minorEastAsia" w:hint="eastAsia"/>
          <w:sz w:val="22"/>
        </w:rPr>
        <w:t xml:space="preserve">　　　　　　　　　　　　　　　　　　　　　　令和</w:t>
      </w:r>
      <w:r w:rsidR="00520E32">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p w14:paraId="1E5DF0E0" w14:textId="77777777" w:rsidR="00C13212" w:rsidRDefault="00C13212">
      <w:pPr>
        <w:ind w:firstLine="184"/>
        <w:rPr>
          <w:rFonts w:asciiTheme="minorEastAsia" w:eastAsiaTheme="minorEastAsia" w:hAnsiTheme="minorEastAsia"/>
          <w:sz w:val="22"/>
        </w:rPr>
      </w:pPr>
    </w:p>
    <w:p w14:paraId="14EE78E6" w14:textId="77777777" w:rsidR="00C13212" w:rsidRDefault="00A16E6C">
      <w:pPr>
        <w:ind w:firstLine="184"/>
        <w:rPr>
          <w:rFonts w:asciiTheme="minorEastAsia" w:eastAsiaTheme="minorEastAsia" w:hAnsiTheme="minorEastAsia"/>
          <w:sz w:val="22"/>
        </w:rPr>
      </w:pPr>
      <w:r>
        <w:rPr>
          <w:rFonts w:asciiTheme="minorEastAsia" w:eastAsiaTheme="minorEastAsia" w:hAnsiTheme="minorEastAsia" w:hint="eastAsia"/>
          <w:sz w:val="22"/>
        </w:rPr>
        <w:t xml:space="preserve">　　　　　　　　　　　誓約者　住所</w:t>
      </w:r>
    </w:p>
    <w:p w14:paraId="1BA0D9E3" w14:textId="77777777" w:rsidR="00C13212" w:rsidRDefault="00C13212">
      <w:pPr>
        <w:ind w:firstLine="184"/>
        <w:rPr>
          <w:rFonts w:asciiTheme="minorEastAsia" w:eastAsiaTheme="minorEastAsia" w:hAnsiTheme="minorEastAsia"/>
          <w:sz w:val="22"/>
        </w:rPr>
      </w:pPr>
    </w:p>
    <w:p w14:paraId="04D39423" w14:textId="77777777" w:rsidR="00C13212" w:rsidRDefault="00A16E6C">
      <w:pPr>
        <w:ind w:firstLine="184"/>
        <w:rPr>
          <w:rFonts w:asciiTheme="minorEastAsia" w:eastAsiaTheme="minorEastAsia" w:hAnsiTheme="minorEastAsia"/>
          <w:sz w:val="22"/>
        </w:rPr>
      </w:pPr>
      <w:r>
        <w:rPr>
          <w:rFonts w:asciiTheme="minorEastAsia" w:eastAsiaTheme="minorEastAsia" w:hAnsiTheme="minorEastAsia" w:hint="eastAsia"/>
          <w:sz w:val="22"/>
        </w:rPr>
        <w:t xml:space="preserve">　　　　　　　　　　　　　　　氏名　　　　　　　　　　　　　　　　　　　　印</w:t>
      </w:r>
    </w:p>
    <w:sectPr w:rsidR="00C13212">
      <w:headerReference w:type="first" r:id="rId6"/>
      <w:pgSz w:w="11906" w:h="16838"/>
      <w:pgMar w:top="1985" w:right="1701" w:bottom="1701" w:left="1701" w:header="851" w:footer="992" w:gutter="0"/>
      <w:cols w:space="720"/>
      <w:titlePg/>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8323" w14:textId="77777777" w:rsidR="00950D09" w:rsidRDefault="00A16E6C">
      <w:r>
        <w:separator/>
      </w:r>
    </w:p>
  </w:endnote>
  <w:endnote w:type="continuationSeparator" w:id="0">
    <w:p w14:paraId="3F29F4CB" w14:textId="77777777" w:rsidR="00950D09" w:rsidRDefault="00A1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BECF" w14:textId="77777777" w:rsidR="00950D09" w:rsidRDefault="00A16E6C">
      <w:r>
        <w:separator/>
      </w:r>
    </w:p>
  </w:footnote>
  <w:footnote w:type="continuationSeparator" w:id="0">
    <w:p w14:paraId="67AC57C5" w14:textId="77777777" w:rsidR="00950D09" w:rsidRDefault="00A1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EBFF" w14:textId="77777777" w:rsidR="00C13212" w:rsidRDefault="00C13212">
    <w:pPr>
      <w:pStyle w:val="a6"/>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12"/>
    <w:rsid w:val="00520E32"/>
    <w:rsid w:val="00935583"/>
    <w:rsid w:val="00950D09"/>
    <w:rsid w:val="00A16E6C"/>
    <w:rsid w:val="00B664F7"/>
    <w:rsid w:val="00BD1F62"/>
    <w:rsid w:val="00C13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CD122"/>
  <w15:chartTrackingRefBased/>
  <w15:docId w15:val="{D263F83E-5AAD-4A0C-8737-1D234288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642</Words>
  <Characters>137</Characters>
  <Application>Microsoft Office Word</Application>
  <DocSecurity>0</DocSecurity>
  <Lines>1</Lines>
  <Paragraphs>1</Paragraphs>
  <ScaleCrop>false</ScaleCrop>
  <Company>倉吉市</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　　日</dc:title>
  <dc:creator>谷田富穂</dc:creator>
  <cp:lastModifiedBy>U0135@hiezudm.local</cp:lastModifiedBy>
  <cp:revision>8</cp:revision>
  <cp:lastPrinted>2019-06-04T06:39:00Z</cp:lastPrinted>
  <dcterms:created xsi:type="dcterms:W3CDTF">2019-05-30T07:13:00Z</dcterms:created>
  <dcterms:modified xsi:type="dcterms:W3CDTF">2025-05-25T03:54:00Z</dcterms:modified>
</cp:coreProperties>
</file>